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887" w:rsidRDefault="00F15887"/>
    <w:p w:rsidR="000539E6" w:rsidRDefault="000539E6"/>
    <w:p w:rsidR="00EC77AB" w:rsidRDefault="0022179C" w:rsidP="00053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СПИСЪК С ДОКУМЕНТИ</w:t>
      </w:r>
    </w:p>
    <w:p w:rsidR="000539E6" w:rsidRDefault="0022179C" w:rsidP="00053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КЪМ ПРОЦЕДУРА </w:t>
      </w:r>
      <w:r w:rsidR="00EC77AB">
        <w:rPr>
          <w:b/>
          <w:sz w:val="28"/>
          <w:szCs w:val="28"/>
        </w:rPr>
        <w:t xml:space="preserve">ЗА ИЗБОР НА ПАРТНЬОРИ НА ОБЩИНА </w:t>
      </w:r>
      <w:r w:rsidR="000D4EAB">
        <w:rPr>
          <w:b/>
          <w:sz w:val="28"/>
          <w:szCs w:val="28"/>
        </w:rPr>
        <w:t>СВИЩОВ</w:t>
      </w:r>
    </w:p>
    <w:p w:rsidR="000539E6" w:rsidRDefault="000539E6" w:rsidP="000539E6">
      <w:pPr>
        <w:jc w:val="center"/>
        <w:rPr>
          <w:b/>
          <w:sz w:val="28"/>
          <w:szCs w:val="28"/>
        </w:rPr>
      </w:pPr>
    </w:p>
    <w:p w:rsidR="000539E6" w:rsidRDefault="000539E6" w:rsidP="000539E6">
      <w:pPr>
        <w:jc w:val="center"/>
        <w:rPr>
          <w:b/>
          <w:sz w:val="28"/>
          <w:szCs w:val="28"/>
        </w:rPr>
      </w:pPr>
    </w:p>
    <w:p w:rsidR="003049FF" w:rsidRDefault="0022179C" w:rsidP="003049FF">
      <w:pPr>
        <w:jc w:val="center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във връзка с </w:t>
      </w:r>
      <w:r w:rsidR="000539E6">
        <w:rPr>
          <w:sz w:val="24"/>
          <w:szCs w:val="24"/>
        </w:rPr>
        <w:t>подготовка и изпълнение на проект за изпълнение на мерки за приобщаване на уязвими групи по интегрирана процедура чрез директно предоставяне на безвъзмездна финансова пом</w:t>
      </w:r>
      <w:r w:rsidR="003049FF">
        <w:rPr>
          <w:sz w:val="24"/>
          <w:szCs w:val="24"/>
        </w:rPr>
        <w:t xml:space="preserve">ощ </w:t>
      </w:r>
      <w:hyperlink r:id="rId8" w:history="1">
        <w:r w:rsidR="003049FF" w:rsidRPr="003049FF">
          <w:rPr>
            <w:rStyle w:val="a3"/>
            <w:b/>
            <w:bCs/>
            <w:color w:val="000000" w:themeColor="text1"/>
            <w:sz w:val="24"/>
            <w:szCs w:val="24"/>
            <w:u w:val="none"/>
          </w:rPr>
          <w:t>BG05M9OP001-2.056 - „СОЦИАЛНО-ИКОНОМИЧЕСКА ИНТЕГРАЦИЯ НА УЯЗВИМИ ГРУПИ. ИНТЕГРИРАНИ МЕРКИ ЗА ПОДОБРЯВАНЕ ДОСТЪПА ДО ОБРАЗОВАНИЕ“ – КОМПОНЕНТ 2</w:t>
        </w:r>
      </w:hyperlink>
      <w:r w:rsidR="003049FF" w:rsidRPr="003049FF">
        <w:rPr>
          <w:color w:val="000000" w:themeColor="text1"/>
          <w:sz w:val="24"/>
          <w:szCs w:val="24"/>
        </w:rPr>
        <w:t xml:space="preserve"> </w:t>
      </w:r>
    </w:p>
    <w:p w:rsidR="003049FF" w:rsidRDefault="003049FF" w:rsidP="003049FF">
      <w:pPr>
        <w:jc w:val="center"/>
        <w:rPr>
          <w:color w:val="000000" w:themeColor="text1"/>
          <w:sz w:val="24"/>
          <w:szCs w:val="24"/>
        </w:rPr>
      </w:pPr>
    </w:p>
    <w:p w:rsidR="003049FF" w:rsidRDefault="003049FF" w:rsidP="00FC79C5">
      <w:pPr>
        <w:tabs>
          <w:tab w:val="left" w:pos="1470"/>
        </w:tabs>
        <w:rPr>
          <w:color w:val="000000" w:themeColor="text1"/>
          <w:sz w:val="24"/>
          <w:szCs w:val="24"/>
        </w:rPr>
      </w:pPr>
    </w:p>
    <w:p w:rsidR="00EB78A9" w:rsidRDefault="00CA6BDD" w:rsidP="00CA6BDD">
      <w:pPr>
        <w:jc w:val="both"/>
        <w:rPr>
          <w:b/>
          <w:color w:val="000000" w:themeColor="text1"/>
          <w:sz w:val="24"/>
          <w:szCs w:val="24"/>
        </w:rPr>
      </w:pPr>
      <w:r w:rsidRPr="00EB78A9">
        <w:rPr>
          <w:b/>
          <w:color w:val="000000" w:themeColor="text1"/>
          <w:sz w:val="24"/>
          <w:szCs w:val="24"/>
        </w:rPr>
        <w:t>Документи за</w:t>
      </w:r>
      <w:r w:rsidR="00EB78A9" w:rsidRPr="00EB78A9">
        <w:rPr>
          <w:b/>
          <w:color w:val="000000" w:themeColor="text1"/>
          <w:sz w:val="24"/>
          <w:szCs w:val="24"/>
        </w:rPr>
        <w:t xml:space="preserve"> </w:t>
      </w:r>
      <w:r w:rsidRPr="00EB78A9">
        <w:rPr>
          <w:b/>
          <w:color w:val="000000" w:themeColor="text1"/>
          <w:sz w:val="24"/>
          <w:szCs w:val="24"/>
        </w:rPr>
        <w:t>организациите партньори /представят се за всеки от партньорите/:</w:t>
      </w:r>
    </w:p>
    <w:p w:rsidR="0003752F" w:rsidRPr="00EB78A9" w:rsidRDefault="0003752F" w:rsidP="00CA6BDD">
      <w:pPr>
        <w:jc w:val="both"/>
        <w:rPr>
          <w:b/>
          <w:color w:val="000000" w:themeColor="text1"/>
          <w:sz w:val="24"/>
          <w:szCs w:val="24"/>
        </w:rPr>
      </w:pPr>
    </w:p>
    <w:p w:rsidR="0003752F" w:rsidRPr="00A63967" w:rsidRDefault="0003752F" w:rsidP="00A0715D">
      <w:pPr>
        <w:pStyle w:val="a4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A63967">
        <w:rPr>
          <w:b/>
          <w:color w:val="000000" w:themeColor="text1"/>
          <w:sz w:val="24"/>
          <w:szCs w:val="24"/>
        </w:rPr>
        <w:t>Заявление за партньорство</w:t>
      </w:r>
      <w:r w:rsidRPr="00A63967">
        <w:rPr>
          <w:color w:val="000000" w:themeColor="text1"/>
          <w:sz w:val="24"/>
          <w:szCs w:val="24"/>
        </w:rPr>
        <w:t xml:space="preserve"> (свободен текст</w:t>
      </w:r>
      <w:r w:rsidR="00A63967" w:rsidRPr="00A63967">
        <w:rPr>
          <w:color w:val="000000" w:themeColor="text1"/>
          <w:sz w:val="24"/>
          <w:szCs w:val="24"/>
        </w:rPr>
        <w:t>,</w:t>
      </w:r>
      <w:r w:rsidRPr="00A63967">
        <w:rPr>
          <w:color w:val="000000" w:themeColor="text1"/>
          <w:sz w:val="24"/>
          <w:szCs w:val="24"/>
        </w:rPr>
        <w:t xml:space="preserve"> представящо информацията описана в Указанията за кандидатстване)</w:t>
      </w:r>
      <w:r w:rsidR="00A63967">
        <w:rPr>
          <w:color w:val="000000" w:themeColor="text1"/>
          <w:sz w:val="24"/>
          <w:szCs w:val="24"/>
        </w:rPr>
        <w:t>.</w:t>
      </w:r>
    </w:p>
    <w:p w:rsidR="00EB78A9" w:rsidRPr="00EB78A9" w:rsidRDefault="00CA6BDD" w:rsidP="00A0715D">
      <w:pPr>
        <w:pStyle w:val="a4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EB78A9">
        <w:rPr>
          <w:b/>
          <w:color w:val="000000" w:themeColor="text1"/>
          <w:sz w:val="24"/>
          <w:szCs w:val="24"/>
        </w:rPr>
        <w:t>Декларация н</w:t>
      </w:r>
      <w:r w:rsidR="00EB78A9" w:rsidRPr="00EB78A9">
        <w:rPr>
          <w:b/>
          <w:color w:val="000000" w:themeColor="text1"/>
          <w:sz w:val="24"/>
          <w:szCs w:val="24"/>
        </w:rPr>
        <w:t xml:space="preserve">а партньор </w:t>
      </w:r>
      <w:r w:rsidRPr="00EB78A9">
        <w:rPr>
          <w:b/>
          <w:color w:val="000000" w:themeColor="text1"/>
          <w:sz w:val="24"/>
          <w:szCs w:val="24"/>
        </w:rPr>
        <w:t>(само за бюджетни организации)</w:t>
      </w:r>
      <w:r w:rsidR="00EB78A9">
        <w:rPr>
          <w:color w:val="000000" w:themeColor="text1"/>
          <w:sz w:val="24"/>
          <w:szCs w:val="24"/>
        </w:rPr>
        <w:t xml:space="preserve"> </w:t>
      </w:r>
      <w:r w:rsidRPr="00EB78A9">
        <w:rPr>
          <w:color w:val="000000" w:themeColor="text1"/>
          <w:sz w:val="24"/>
          <w:szCs w:val="24"/>
        </w:rPr>
        <w:t>– (Приложение III</w:t>
      </w:r>
      <w:r w:rsidR="00EB78A9">
        <w:rPr>
          <w:color w:val="000000" w:themeColor="text1"/>
          <w:sz w:val="24"/>
          <w:szCs w:val="24"/>
          <w:lang w:val="en-GB"/>
        </w:rPr>
        <w:t>)</w:t>
      </w:r>
      <w:r w:rsidR="00B11296">
        <w:rPr>
          <w:color w:val="000000" w:themeColor="text1"/>
          <w:sz w:val="24"/>
          <w:szCs w:val="24"/>
          <w:lang w:val="en-GB"/>
        </w:rPr>
        <w:t xml:space="preserve"> - </w:t>
      </w:r>
      <w:r w:rsidR="00B11296" w:rsidRPr="00B11296">
        <w:rPr>
          <w:color w:val="000000" w:themeColor="text1"/>
          <w:sz w:val="24"/>
          <w:szCs w:val="24"/>
        </w:rPr>
        <w:t>Попълва се от лицето овластено да представлява партньора</w:t>
      </w:r>
      <w:r w:rsidR="00B11296">
        <w:rPr>
          <w:color w:val="000000" w:themeColor="text1"/>
          <w:sz w:val="24"/>
          <w:szCs w:val="24"/>
          <w:lang w:val="en-GB"/>
        </w:rPr>
        <w:t>.</w:t>
      </w:r>
    </w:p>
    <w:p w:rsidR="003049FF" w:rsidRDefault="00EB78A9" w:rsidP="00A0715D">
      <w:pPr>
        <w:pStyle w:val="a4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B11296">
        <w:rPr>
          <w:color w:val="000000" w:themeColor="text1"/>
          <w:sz w:val="24"/>
          <w:szCs w:val="24"/>
        </w:rPr>
        <w:t xml:space="preserve"> </w:t>
      </w:r>
      <w:r w:rsidR="00CA6BDD" w:rsidRPr="00B11296">
        <w:rPr>
          <w:b/>
          <w:color w:val="000000" w:themeColor="text1"/>
          <w:sz w:val="24"/>
          <w:szCs w:val="24"/>
        </w:rPr>
        <w:t>Декларация на партньора</w:t>
      </w:r>
      <w:r w:rsidRPr="00B11296">
        <w:rPr>
          <w:b/>
          <w:color w:val="000000" w:themeColor="text1"/>
          <w:sz w:val="24"/>
          <w:szCs w:val="24"/>
          <w:lang w:val="en-GB"/>
        </w:rPr>
        <w:t xml:space="preserve"> </w:t>
      </w:r>
      <w:r w:rsidR="00CA6BDD" w:rsidRPr="00B11296">
        <w:rPr>
          <w:b/>
          <w:color w:val="000000" w:themeColor="text1"/>
          <w:sz w:val="24"/>
          <w:szCs w:val="24"/>
        </w:rPr>
        <w:t>(само за партньори различни от държавни/бюджетни администрации</w:t>
      </w:r>
      <w:r w:rsidR="00CA6BDD" w:rsidRPr="00B11296">
        <w:rPr>
          <w:color w:val="000000" w:themeColor="text1"/>
          <w:sz w:val="24"/>
          <w:szCs w:val="24"/>
        </w:rPr>
        <w:t>)</w:t>
      </w:r>
      <w:r w:rsidRPr="00B11296">
        <w:rPr>
          <w:color w:val="000000" w:themeColor="text1"/>
          <w:sz w:val="24"/>
          <w:szCs w:val="24"/>
          <w:lang w:val="en-GB"/>
        </w:rPr>
        <w:t xml:space="preserve"> </w:t>
      </w:r>
      <w:r w:rsidR="00CA6BDD" w:rsidRPr="00B11296">
        <w:rPr>
          <w:color w:val="000000" w:themeColor="text1"/>
          <w:sz w:val="24"/>
          <w:szCs w:val="24"/>
        </w:rPr>
        <w:t>-</w:t>
      </w:r>
      <w:r w:rsidR="00B11296">
        <w:rPr>
          <w:color w:val="000000" w:themeColor="text1"/>
          <w:sz w:val="24"/>
          <w:szCs w:val="24"/>
        </w:rPr>
        <w:t xml:space="preserve"> (Приложение ІІ</w:t>
      </w:r>
      <w:r w:rsidR="00B11296">
        <w:rPr>
          <w:color w:val="000000" w:themeColor="text1"/>
          <w:sz w:val="24"/>
          <w:szCs w:val="24"/>
          <w:lang w:val="en-GB"/>
        </w:rPr>
        <w:t>)</w:t>
      </w:r>
      <w:r w:rsidR="00CA6BDD" w:rsidRPr="00B11296">
        <w:rPr>
          <w:color w:val="000000" w:themeColor="text1"/>
          <w:sz w:val="24"/>
          <w:szCs w:val="24"/>
        </w:rPr>
        <w:t>. Попълва се от всички</w:t>
      </w:r>
      <w:r w:rsidRPr="00B11296">
        <w:rPr>
          <w:color w:val="000000" w:themeColor="text1"/>
          <w:sz w:val="24"/>
          <w:szCs w:val="24"/>
          <w:lang w:val="en-GB"/>
        </w:rPr>
        <w:t xml:space="preserve"> </w:t>
      </w:r>
      <w:r w:rsidR="00CA6BDD" w:rsidRPr="00B11296">
        <w:rPr>
          <w:color w:val="000000" w:themeColor="text1"/>
          <w:sz w:val="24"/>
          <w:szCs w:val="24"/>
        </w:rPr>
        <w:t xml:space="preserve">лица, които са овластени да представляват партньора, независимо дали гo представляват заедно и/или поотделно, и са вписани в Търговския регистър или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 </w:t>
      </w:r>
    </w:p>
    <w:p w:rsidR="00052FF7" w:rsidRDefault="00A17ECC" w:rsidP="00A0715D">
      <w:pPr>
        <w:pStyle w:val="a4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A17ECC">
        <w:rPr>
          <w:b/>
          <w:color w:val="000000" w:themeColor="text1"/>
          <w:sz w:val="24"/>
          <w:szCs w:val="24"/>
        </w:rPr>
        <w:t>Декларация за предоставяне на данни от НСИ</w:t>
      </w:r>
      <w:r>
        <w:rPr>
          <w:color w:val="000000" w:themeColor="text1"/>
          <w:sz w:val="24"/>
          <w:szCs w:val="24"/>
        </w:rPr>
        <w:t xml:space="preserve"> </w:t>
      </w:r>
      <w:r w:rsidRPr="00A17ECC">
        <w:rPr>
          <w:color w:val="000000" w:themeColor="text1"/>
          <w:sz w:val="24"/>
          <w:szCs w:val="24"/>
        </w:rPr>
        <w:t>-</w:t>
      </w:r>
      <w:r>
        <w:rPr>
          <w:color w:val="000000" w:themeColor="text1"/>
          <w:sz w:val="24"/>
          <w:szCs w:val="24"/>
        </w:rPr>
        <w:t xml:space="preserve">  (Приложение V</w:t>
      </w:r>
      <w:r w:rsidRPr="00A17ECC">
        <w:rPr>
          <w:color w:val="000000" w:themeColor="text1"/>
          <w:sz w:val="24"/>
          <w:szCs w:val="24"/>
        </w:rPr>
        <w:t>),</w:t>
      </w:r>
      <w:r>
        <w:rPr>
          <w:color w:val="000000" w:themeColor="text1"/>
          <w:sz w:val="24"/>
          <w:szCs w:val="24"/>
        </w:rPr>
        <w:t xml:space="preserve"> </w:t>
      </w:r>
      <w:r w:rsidRPr="00A17ECC">
        <w:rPr>
          <w:color w:val="000000" w:themeColor="text1"/>
          <w:sz w:val="24"/>
          <w:szCs w:val="24"/>
        </w:rPr>
        <w:t>подписва се от лицето, овласте</w:t>
      </w:r>
      <w:r>
        <w:rPr>
          <w:color w:val="000000" w:themeColor="text1"/>
          <w:sz w:val="24"/>
          <w:szCs w:val="24"/>
        </w:rPr>
        <w:t>но да представлява партньора.</w:t>
      </w:r>
    </w:p>
    <w:p w:rsidR="0080670A" w:rsidRDefault="00255B0B" w:rsidP="00A0715D">
      <w:pPr>
        <w:pStyle w:val="a4"/>
        <w:numPr>
          <w:ilvl w:val="0"/>
          <w:numId w:val="7"/>
        </w:numPr>
        <w:spacing w:line="360" w:lineRule="auto"/>
        <w:jc w:val="both"/>
        <w:rPr>
          <w:color w:val="000000" w:themeColor="text1"/>
          <w:sz w:val="24"/>
          <w:szCs w:val="24"/>
        </w:rPr>
      </w:pPr>
      <w:r w:rsidRPr="00255B0B">
        <w:rPr>
          <w:b/>
          <w:color w:val="000000" w:themeColor="text1"/>
          <w:sz w:val="24"/>
          <w:szCs w:val="24"/>
        </w:rPr>
        <w:lastRenderedPageBreak/>
        <w:t>Удостоверение за актуално</w:t>
      </w:r>
      <w:r>
        <w:rPr>
          <w:b/>
          <w:color w:val="000000" w:themeColor="text1"/>
          <w:sz w:val="24"/>
          <w:szCs w:val="24"/>
        </w:rPr>
        <w:t xml:space="preserve"> </w:t>
      </w:r>
      <w:r w:rsidRPr="00255B0B">
        <w:rPr>
          <w:b/>
          <w:color w:val="000000" w:themeColor="text1"/>
          <w:sz w:val="24"/>
          <w:szCs w:val="24"/>
        </w:rPr>
        <w:t>състояние на партньора</w:t>
      </w:r>
      <w:r>
        <w:rPr>
          <w:b/>
          <w:color w:val="000000" w:themeColor="text1"/>
          <w:sz w:val="24"/>
          <w:szCs w:val="24"/>
        </w:rPr>
        <w:t xml:space="preserve"> </w:t>
      </w:r>
      <w:r w:rsidRPr="00255B0B">
        <w:rPr>
          <w:b/>
          <w:color w:val="000000" w:themeColor="text1"/>
          <w:sz w:val="24"/>
          <w:szCs w:val="24"/>
        </w:rPr>
        <w:t>/приложимо само за партньори различни от държавните администрации</w:t>
      </w:r>
      <w:r>
        <w:rPr>
          <w:b/>
          <w:color w:val="000000" w:themeColor="text1"/>
          <w:sz w:val="24"/>
          <w:szCs w:val="24"/>
        </w:rPr>
        <w:t xml:space="preserve"> </w:t>
      </w:r>
      <w:r w:rsidRPr="00255B0B">
        <w:rPr>
          <w:b/>
          <w:color w:val="000000" w:themeColor="text1"/>
          <w:sz w:val="24"/>
          <w:szCs w:val="24"/>
        </w:rPr>
        <w:t>-</w:t>
      </w:r>
      <w:r>
        <w:rPr>
          <w:b/>
          <w:color w:val="000000" w:themeColor="text1"/>
          <w:sz w:val="24"/>
          <w:szCs w:val="24"/>
        </w:rPr>
        <w:t xml:space="preserve"> </w:t>
      </w:r>
      <w:r w:rsidRPr="00255B0B">
        <w:rPr>
          <w:b/>
          <w:color w:val="000000" w:themeColor="text1"/>
          <w:sz w:val="24"/>
          <w:szCs w:val="24"/>
        </w:rPr>
        <w:t>първостепенни и второстепенни разпоредители с бюджет</w:t>
      </w:r>
      <w:r w:rsidRPr="00255B0B">
        <w:rPr>
          <w:color w:val="000000" w:themeColor="text1"/>
          <w:sz w:val="24"/>
          <w:szCs w:val="24"/>
        </w:rPr>
        <w:t>/ или друг еквивалентен документ -</w:t>
      </w:r>
      <w:r>
        <w:rPr>
          <w:color w:val="000000" w:themeColor="text1"/>
          <w:sz w:val="24"/>
          <w:szCs w:val="24"/>
        </w:rPr>
        <w:t xml:space="preserve"> </w:t>
      </w:r>
      <w:r w:rsidRPr="00255B0B">
        <w:rPr>
          <w:color w:val="000000" w:themeColor="text1"/>
          <w:sz w:val="24"/>
          <w:szCs w:val="24"/>
        </w:rPr>
        <w:t>издадено не по-рано от 3 месеца преди кр</w:t>
      </w:r>
      <w:r>
        <w:rPr>
          <w:color w:val="000000" w:themeColor="text1"/>
          <w:sz w:val="24"/>
          <w:szCs w:val="24"/>
        </w:rPr>
        <w:t>айната дата на кандидатстване</w:t>
      </w:r>
      <w:r w:rsidRPr="00255B0B">
        <w:rPr>
          <w:color w:val="000000" w:themeColor="text1"/>
          <w:sz w:val="24"/>
          <w:szCs w:val="24"/>
        </w:rPr>
        <w:t xml:space="preserve">. </w:t>
      </w:r>
      <w:r w:rsidRPr="00255B0B">
        <w:rPr>
          <w:b/>
          <w:color w:val="000000" w:themeColor="text1"/>
          <w:sz w:val="24"/>
          <w:szCs w:val="24"/>
        </w:rPr>
        <w:t>В случай, че партньорът е регистриран по Закона за Търговския регистър, това обстоятелство ще се</w:t>
      </w:r>
      <w:r>
        <w:rPr>
          <w:b/>
          <w:color w:val="000000" w:themeColor="text1"/>
          <w:sz w:val="24"/>
          <w:szCs w:val="24"/>
        </w:rPr>
        <w:t xml:space="preserve"> проверява по служебен път</w:t>
      </w:r>
      <w:r w:rsidRPr="00255B0B">
        <w:rPr>
          <w:b/>
          <w:color w:val="000000" w:themeColor="text1"/>
          <w:sz w:val="24"/>
          <w:szCs w:val="24"/>
        </w:rPr>
        <w:t xml:space="preserve">. Удостоверение не трябва да се представя за партньор бюджетни организации. </w:t>
      </w:r>
      <w:r w:rsidRPr="00255B0B">
        <w:rPr>
          <w:color w:val="000000" w:themeColor="text1"/>
          <w:sz w:val="24"/>
          <w:szCs w:val="24"/>
        </w:rPr>
        <w:t>В случай на партньори -</w:t>
      </w:r>
      <w:r w:rsidR="004763B9">
        <w:rPr>
          <w:color w:val="000000" w:themeColor="text1"/>
          <w:sz w:val="24"/>
          <w:szCs w:val="24"/>
        </w:rPr>
        <w:t xml:space="preserve"> </w:t>
      </w:r>
      <w:r w:rsidRPr="00255B0B">
        <w:rPr>
          <w:color w:val="000000" w:themeColor="text1"/>
          <w:sz w:val="24"/>
          <w:szCs w:val="24"/>
        </w:rPr>
        <w:t>детски градини и училища, същите се проверяват служебно в съответните регистрипо чл. 345 и чл. 346 от Закона за предучилищното и училищно образ</w:t>
      </w:r>
      <w:r w:rsidR="004763B9">
        <w:rPr>
          <w:color w:val="000000" w:themeColor="text1"/>
          <w:sz w:val="24"/>
          <w:szCs w:val="24"/>
        </w:rPr>
        <w:t>ование(ЗПУО) и регистър БУЛСТАТ</w:t>
      </w:r>
      <w:r w:rsidRPr="00255B0B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 xml:space="preserve"> </w:t>
      </w:r>
      <w:r w:rsidRPr="00255B0B">
        <w:rPr>
          <w:color w:val="000000" w:themeColor="text1"/>
          <w:sz w:val="24"/>
          <w:szCs w:val="24"/>
        </w:rPr>
        <w:t>За партньори ЮЛНЦ по ОП НОИР, Устав на ЮЛНЦ, ако същият не е достъпен за служебна проверка</w:t>
      </w:r>
      <w:r>
        <w:rPr>
          <w:color w:val="000000" w:themeColor="text1"/>
          <w:sz w:val="24"/>
          <w:szCs w:val="24"/>
        </w:rPr>
        <w:t>.</w:t>
      </w:r>
    </w:p>
    <w:p w:rsidR="000A417C" w:rsidRPr="000A417C" w:rsidRDefault="00521C3C" w:rsidP="001B7AFF">
      <w:pPr>
        <w:pStyle w:val="a4"/>
        <w:numPr>
          <w:ilvl w:val="0"/>
          <w:numId w:val="7"/>
        </w:numPr>
        <w:tabs>
          <w:tab w:val="left" w:pos="993"/>
        </w:tabs>
        <w:spacing w:after="0" w:line="360" w:lineRule="auto"/>
        <w:jc w:val="both"/>
        <w:rPr>
          <w:color w:val="000000"/>
          <w:sz w:val="24"/>
          <w:szCs w:val="24"/>
        </w:rPr>
      </w:pPr>
      <w:r w:rsidRPr="000A417C">
        <w:rPr>
          <w:b/>
          <w:color w:val="000000" w:themeColor="text1"/>
          <w:sz w:val="24"/>
          <w:szCs w:val="24"/>
        </w:rPr>
        <w:t>Удостоверение за кодовете на икономическа дейност</w:t>
      </w:r>
      <w:r w:rsidRPr="000A417C">
        <w:rPr>
          <w:color w:val="000000" w:themeColor="text1"/>
          <w:sz w:val="24"/>
          <w:szCs w:val="24"/>
        </w:rPr>
        <w:t xml:space="preserve"> на предприятието (основна икономическа дейност и допълнителна икономическа дейност) от НСИ / </w:t>
      </w:r>
      <w:r w:rsidRPr="000A417C">
        <w:rPr>
          <w:b/>
          <w:color w:val="000000" w:themeColor="text1"/>
          <w:sz w:val="24"/>
          <w:szCs w:val="24"/>
        </w:rPr>
        <w:t>не се изисква от партньори, които не разходват средства по проекта и партньори, които участват само в дейностите по ОП НОИР/.</w:t>
      </w:r>
    </w:p>
    <w:p w:rsidR="000A417C" w:rsidRPr="00A63967" w:rsidRDefault="000A417C" w:rsidP="00521C3C">
      <w:pPr>
        <w:pStyle w:val="a4"/>
        <w:numPr>
          <w:ilvl w:val="0"/>
          <w:numId w:val="7"/>
        </w:numPr>
        <w:spacing w:line="360" w:lineRule="auto"/>
        <w:jc w:val="both"/>
        <w:rPr>
          <w:b/>
          <w:color w:val="000000" w:themeColor="text1"/>
          <w:sz w:val="24"/>
          <w:szCs w:val="24"/>
        </w:rPr>
      </w:pPr>
      <w:r w:rsidRPr="00A63967">
        <w:rPr>
          <w:b/>
          <w:color w:val="000000"/>
          <w:sz w:val="24"/>
          <w:szCs w:val="24"/>
        </w:rPr>
        <w:t xml:space="preserve">Автобиографии на </w:t>
      </w:r>
      <w:r w:rsidR="00A63967" w:rsidRPr="00A63967">
        <w:rPr>
          <w:b/>
          <w:color w:val="000000"/>
          <w:sz w:val="24"/>
          <w:szCs w:val="24"/>
        </w:rPr>
        <w:t xml:space="preserve">екипа от </w:t>
      </w:r>
      <w:r w:rsidRPr="00A63967">
        <w:rPr>
          <w:b/>
          <w:color w:val="000000"/>
          <w:sz w:val="24"/>
          <w:szCs w:val="24"/>
        </w:rPr>
        <w:t>експерти</w:t>
      </w:r>
      <w:r w:rsidR="00A63967" w:rsidRPr="00A63967">
        <w:rPr>
          <w:b/>
          <w:color w:val="000000"/>
          <w:sz w:val="24"/>
          <w:szCs w:val="24"/>
        </w:rPr>
        <w:t>, доказващ оперативен капацитет за изпълнение на дейностите.</w:t>
      </w:r>
    </w:p>
    <w:p w:rsidR="00A0715D" w:rsidRPr="00A0715D" w:rsidRDefault="00A0715D" w:rsidP="00A0715D">
      <w:pPr>
        <w:spacing w:line="360" w:lineRule="auto"/>
        <w:jc w:val="both"/>
        <w:rPr>
          <w:color w:val="000000" w:themeColor="text1"/>
          <w:sz w:val="24"/>
          <w:szCs w:val="24"/>
        </w:rPr>
      </w:pPr>
      <w:bookmarkStart w:id="0" w:name="_GoBack"/>
      <w:bookmarkEnd w:id="0"/>
    </w:p>
    <w:p w:rsidR="00951FEB" w:rsidRPr="00433354" w:rsidRDefault="00951FEB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33354">
        <w:rPr>
          <w:color w:val="000000" w:themeColor="text1"/>
          <w:sz w:val="24"/>
          <w:szCs w:val="24"/>
        </w:rPr>
        <w:t>За доказване на финансовия капацитет на партньорите:</w:t>
      </w:r>
    </w:p>
    <w:p w:rsidR="00997891" w:rsidRPr="00433354" w:rsidRDefault="00951FEB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33354">
        <w:rPr>
          <w:b/>
          <w:color w:val="000000" w:themeColor="text1"/>
          <w:sz w:val="24"/>
          <w:szCs w:val="24"/>
        </w:rPr>
        <w:t>По ОП РЧР</w:t>
      </w:r>
      <w:r w:rsidRPr="00433354">
        <w:rPr>
          <w:color w:val="000000" w:themeColor="text1"/>
          <w:sz w:val="24"/>
          <w:szCs w:val="24"/>
        </w:rPr>
        <w:t>: Счетоводен баланс за предходната финансова година (индивидуален) - изготвен и подписан, съгласно Закона за</w:t>
      </w:r>
      <w:r w:rsidR="0052718B" w:rsidRPr="00433354">
        <w:rPr>
          <w:color w:val="000000" w:themeColor="text1"/>
          <w:sz w:val="24"/>
          <w:szCs w:val="24"/>
        </w:rPr>
        <w:t xml:space="preserve"> счетоводството /</w:t>
      </w:r>
      <w:r w:rsidR="0052718B" w:rsidRPr="00433354">
        <w:rPr>
          <w:b/>
          <w:color w:val="000000" w:themeColor="text1"/>
          <w:sz w:val="24"/>
          <w:szCs w:val="24"/>
        </w:rPr>
        <w:t xml:space="preserve">приложимо само за партньори различни от държавните администрации </w:t>
      </w:r>
      <w:r w:rsidR="003B2553" w:rsidRPr="00433354">
        <w:rPr>
          <w:b/>
          <w:color w:val="000000" w:themeColor="text1"/>
          <w:sz w:val="24"/>
          <w:szCs w:val="24"/>
        </w:rPr>
        <w:t>и такива, които не са подали към НСИ финансови отчети за предходната финансова година</w:t>
      </w:r>
      <w:r w:rsidR="003B2553" w:rsidRPr="00433354">
        <w:rPr>
          <w:color w:val="000000" w:themeColor="text1"/>
          <w:sz w:val="24"/>
          <w:szCs w:val="24"/>
        </w:rPr>
        <w:t xml:space="preserve">/. </w:t>
      </w:r>
    </w:p>
    <w:p w:rsidR="00470875" w:rsidRPr="00F353DB" w:rsidRDefault="00AF1DF5" w:rsidP="00F353DB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F353DB">
        <w:rPr>
          <w:color w:val="000000" w:themeColor="text1"/>
          <w:sz w:val="24"/>
          <w:szCs w:val="24"/>
        </w:rPr>
        <w:t>За новорегистрираните/новосъздадените организации –</w:t>
      </w:r>
      <w:r w:rsidR="00A54618" w:rsidRPr="00F353DB">
        <w:rPr>
          <w:color w:val="000000" w:themeColor="text1"/>
          <w:sz w:val="24"/>
          <w:szCs w:val="24"/>
        </w:rPr>
        <w:t xml:space="preserve"> </w:t>
      </w:r>
      <w:r w:rsidRPr="00F353DB">
        <w:rPr>
          <w:color w:val="000000" w:themeColor="text1"/>
          <w:sz w:val="24"/>
          <w:szCs w:val="24"/>
        </w:rPr>
        <w:t>на етап подаване на проектното предложение, се прилага счетоводен баланс за месеците, през които организацията е съществувала през текущата година.</w:t>
      </w:r>
    </w:p>
    <w:p w:rsidR="00AF1DF5" w:rsidRPr="00F353DB" w:rsidRDefault="00820FEE" w:rsidP="00F353DB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F353DB">
        <w:rPr>
          <w:b/>
          <w:color w:val="000000" w:themeColor="text1"/>
          <w:sz w:val="24"/>
          <w:szCs w:val="24"/>
        </w:rPr>
        <w:lastRenderedPageBreak/>
        <w:t>За партньор второстепенен разпоредител с бюджетни средства -</w:t>
      </w:r>
      <w:r w:rsidR="00A703EA" w:rsidRPr="00F353DB">
        <w:rPr>
          <w:b/>
          <w:color w:val="000000" w:themeColor="text1"/>
          <w:sz w:val="24"/>
          <w:szCs w:val="24"/>
        </w:rPr>
        <w:t xml:space="preserve"> </w:t>
      </w:r>
      <w:r w:rsidRPr="00F353DB">
        <w:rPr>
          <w:b/>
          <w:color w:val="000000" w:themeColor="text1"/>
          <w:sz w:val="24"/>
          <w:szCs w:val="24"/>
        </w:rPr>
        <w:t>прилага се</w:t>
      </w:r>
      <w:r w:rsidR="00A54618" w:rsidRPr="00F353DB">
        <w:rPr>
          <w:b/>
          <w:color w:val="000000" w:themeColor="text1"/>
          <w:sz w:val="24"/>
          <w:szCs w:val="24"/>
        </w:rPr>
        <w:t xml:space="preserve"> </w:t>
      </w:r>
      <w:r w:rsidRPr="00F353DB">
        <w:rPr>
          <w:b/>
          <w:color w:val="000000" w:themeColor="text1"/>
          <w:sz w:val="24"/>
          <w:szCs w:val="24"/>
        </w:rPr>
        <w:t>писмо за подкрепа</w:t>
      </w:r>
      <w:r w:rsidRPr="00F353DB">
        <w:rPr>
          <w:color w:val="000000" w:themeColor="text1"/>
          <w:sz w:val="24"/>
          <w:szCs w:val="24"/>
        </w:rPr>
        <w:t xml:space="preserve"> (в свободна форма) от съответния първостепенен разпоредител или друг документ, от който се потвърждава/доказва, че утвърдените им разходи по бюджета за текущата година, са по-високи от размера на исканата БФП, която ще разходва партньора.</w:t>
      </w:r>
    </w:p>
    <w:p w:rsidR="00A0328C" w:rsidRDefault="00A0328C" w:rsidP="00A0328C">
      <w:pPr>
        <w:pStyle w:val="a4"/>
        <w:spacing w:line="360" w:lineRule="auto"/>
        <w:ind w:left="1080"/>
        <w:jc w:val="both"/>
        <w:rPr>
          <w:color w:val="000000" w:themeColor="text1"/>
          <w:sz w:val="24"/>
          <w:szCs w:val="24"/>
        </w:rPr>
      </w:pPr>
    </w:p>
    <w:p w:rsidR="00433354" w:rsidRPr="00C605B8" w:rsidRDefault="00CD7FF7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33354">
        <w:rPr>
          <w:b/>
          <w:color w:val="000000" w:themeColor="text1"/>
          <w:sz w:val="24"/>
          <w:szCs w:val="24"/>
        </w:rPr>
        <w:t>По ОП НОИР</w:t>
      </w:r>
      <w:r w:rsidRPr="00433354">
        <w:rPr>
          <w:color w:val="000000" w:themeColor="text1"/>
          <w:sz w:val="24"/>
          <w:szCs w:val="24"/>
        </w:rPr>
        <w:t xml:space="preserve">: </w:t>
      </w:r>
      <w:r w:rsidRPr="00433354">
        <w:rPr>
          <w:b/>
          <w:color w:val="000000" w:themeColor="text1"/>
          <w:sz w:val="24"/>
          <w:szCs w:val="24"/>
        </w:rPr>
        <w:t>За ЮЛНЦ - партньори по ОПНОИР</w:t>
      </w:r>
      <w:r w:rsidRPr="00433354">
        <w:rPr>
          <w:color w:val="000000" w:themeColor="text1"/>
          <w:sz w:val="24"/>
          <w:szCs w:val="24"/>
        </w:rPr>
        <w:t>, счетоводен баланс и отчет за приходите и разходите за текущата (за периода от 01.01.2019 г. до последния ден на месеца, предхождащ датата на кандидатстване) и предходната финансова година – изготвени и подписани, съгласно Закона за счетоводството /</w:t>
      </w:r>
      <w:r w:rsidRPr="00433354">
        <w:rPr>
          <w:b/>
          <w:color w:val="000000" w:themeColor="text1"/>
          <w:sz w:val="24"/>
          <w:szCs w:val="24"/>
        </w:rPr>
        <w:t>приложимо само за партньори различни от държавните администрации</w:t>
      </w:r>
      <w:r w:rsidRPr="00433354">
        <w:rPr>
          <w:color w:val="000000" w:themeColor="text1"/>
          <w:sz w:val="24"/>
          <w:szCs w:val="24"/>
        </w:rPr>
        <w:t>. В случай че посочените документи са публично достъпни, са подадени към НСИ, това обстоятелство ще се проверява по служебен път.</w:t>
      </w:r>
      <w:r w:rsidR="00A0328C" w:rsidRPr="00433354">
        <w:rPr>
          <w:color w:val="000000" w:themeColor="text1"/>
          <w:sz w:val="24"/>
          <w:szCs w:val="24"/>
        </w:rPr>
        <w:t xml:space="preserve"> </w:t>
      </w:r>
    </w:p>
    <w:p w:rsidR="00A0328C" w:rsidRDefault="00A0328C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A0328C">
        <w:rPr>
          <w:b/>
          <w:color w:val="000000" w:themeColor="text1"/>
          <w:sz w:val="24"/>
          <w:szCs w:val="24"/>
        </w:rPr>
        <w:t>Когато партньори са държавни и общински училища и детски градини</w:t>
      </w:r>
      <w:r w:rsidRPr="00A0328C">
        <w:rPr>
          <w:color w:val="000000" w:themeColor="text1"/>
          <w:sz w:val="24"/>
          <w:szCs w:val="24"/>
        </w:rPr>
        <w:t>, същите следва да представят документ от съответния първостепенен разпоредител, от който се потвърждава/доказва, че утвърдените им разходи по бюджета за текущата година, са по-високи от размера на исканата БФП, която ще разходват</w:t>
      </w:r>
      <w:r w:rsidR="003C64BD">
        <w:rPr>
          <w:color w:val="000000" w:themeColor="text1"/>
          <w:sz w:val="24"/>
          <w:szCs w:val="24"/>
        </w:rPr>
        <w:t>.</w:t>
      </w:r>
    </w:p>
    <w:p w:rsidR="00A0715D" w:rsidRPr="00433354" w:rsidRDefault="00A02DA8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33354">
        <w:rPr>
          <w:b/>
          <w:color w:val="000000" w:themeColor="text1"/>
          <w:sz w:val="24"/>
          <w:szCs w:val="24"/>
        </w:rPr>
        <w:t>За обучаваща институция</w:t>
      </w:r>
      <w:r w:rsidRPr="00433354">
        <w:rPr>
          <w:color w:val="000000" w:themeColor="text1"/>
          <w:sz w:val="24"/>
          <w:szCs w:val="24"/>
        </w:rPr>
        <w:t>, която действа в съответствие с други нормативни актове (висше училище, професионални училища, професионален колеж и пр.) –</w:t>
      </w:r>
      <w:r w:rsidR="00031692" w:rsidRPr="00433354">
        <w:rPr>
          <w:color w:val="000000" w:themeColor="text1"/>
          <w:sz w:val="24"/>
          <w:szCs w:val="24"/>
        </w:rPr>
        <w:t xml:space="preserve"> </w:t>
      </w:r>
      <w:r w:rsidRPr="00433354">
        <w:rPr>
          <w:color w:val="000000" w:themeColor="text1"/>
          <w:sz w:val="24"/>
          <w:szCs w:val="24"/>
        </w:rPr>
        <w:t xml:space="preserve">представя се съответния учредителен документ, </w:t>
      </w:r>
      <w:r w:rsidR="00031692" w:rsidRPr="00433354">
        <w:rPr>
          <w:color w:val="000000" w:themeColor="text1"/>
          <w:sz w:val="24"/>
          <w:szCs w:val="24"/>
        </w:rPr>
        <w:t xml:space="preserve">в </w:t>
      </w:r>
      <w:r w:rsidRPr="00433354">
        <w:rPr>
          <w:color w:val="000000" w:themeColor="text1"/>
          <w:sz w:val="24"/>
          <w:szCs w:val="24"/>
        </w:rPr>
        <w:t>случай</w:t>
      </w:r>
      <w:r w:rsidR="00031692" w:rsidRPr="00433354">
        <w:rPr>
          <w:color w:val="000000" w:themeColor="text1"/>
          <w:sz w:val="24"/>
          <w:szCs w:val="24"/>
        </w:rPr>
        <w:t xml:space="preserve"> </w:t>
      </w:r>
      <w:r w:rsidRPr="00433354">
        <w:rPr>
          <w:color w:val="000000" w:themeColor="text1"/>
          <w:sz w:val="24"/>
          <w:szCs w:val="24"/>
        </w:rPr>
        <w:t xml:space="preserve">че информацията е публична, проверката ще бъде направена </w:t>
      </w:r>
      <w:r w:rsidR="00031692" w:rsidRPr="00433354">
        <w:rPr>
          <w:color w:val="000000" w:themeColor="text1"/>
          <w:sz w:val="24"/>
          <w:szCs w:val="24"/>
        </w:rPr>
        <w:t>служебно.</w:t>
      </w:r>
    </w:p>
    <w:p w:rsidR="007A7405" w:rsidRPr="00433354" w:rsidRDefault="007A7405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33354">
        <w:rPr>
          <w:b/>
          <w:color w:val="000000" w:themeColor="text1"/>
          <w:sz w:val="24"/>
          <w:szCs w:val="24"/>
        </w:rPr>
        <w:t>Декларация за разграничаване на икономическа и неикономическа дейност</w:t>
      </w:r>
      <w:r w:rsidRPr="00433354">
        <w:rPr>
          <w:color w:val="000000" w:themeColor="text1"/>
          <w:sz w:val="24"/>
          <w:szCs w:val="24"/>
        </w:rPr>
        <w:t xml:space="preserve"> (ПриложениеVII) за </w:t>
      </w:r>
      <w:r w:rsidRPr="00433354">
        <w:rPr>
          <w:b/>
          <w:color w:val="000000" w:themeColor="text1"/>
          <w:sz w:val="24"/>
          <w:szCs w:val="24"/>
        </w:rPr>
        <w:t>ЮЛНЦ</w:t>
      </w:r>
      <w:r w:rsidRPr="00433354">
        <w:rPr>
          <w:color w:val="000000" w:themeColor="text1"/>
          <w:sz w:val="24"/>
          <w:szCs w:val="24"/>
        </w:rPr>
        <w:t xml:space="preserve"> –партньори за дейностите по ОП НОИР.</w:t>
      </w:r>
    </w:p>
    <w:p w:rsidR="007A7405" w:rsidRPr="00433354" w:rsidRDefault="007A7405" w:rsidP="00433354">
      <w:pPr>
        <w:spacing w:line="360" w:lineRule="auto"/>
        <w:jc w:val="both"/>
        <w:rPr>
          <w:color w:val="000000" w:themeColor="text1"/>
          <w:sz w:val="24"/>
          <w:szCs w:val="24"/>
        </w:rPr>
      </w:pPr>
      <w:r w:rsidRPr="00433354">
        <w:rPr>
          <w:b/>
          <w:color w:val="000000" w:themeColor="text1"/>
          <w:sz w:val="24"/>
          <w:szCs w:val="24"/>
        </w:rPr>
        <w:t>Декларация в свободен текст за ЮЛНЦ</w:t>
      </w:r>
      <w:r w:rsidR="00433354">
        <w:rPr>
          <w:b/>
          <w:color w:val="000000" w:themeColor="text1"/>
          <w:sz w:val="24"/>
          <w:szCs w:val="24"/>
        </w:rPr>
        <w:t xml:space="preserve"> </w:t>
      </w:r>
      <w:r w:rsidRPr="00433354">
        <w:rPr>
          <w:b/>
          <w:color w:val="000000" w:themeColor="text1"/>
          <w:sz w:val="24"/>
          <w:szCs w:val="24"/>
        </w:rPr>
        <w:t>–</w:t>
      </w:r>
      <w:r w:rsidR="00433354">
        <w:rPr>
          <w:b/>
          <w:color w:val="000000" w:themeColor="text1"/>
          <w:sz w:val="24"/>
          <w:szCs w:val="24"/>
        </w:rPr>
        <w:t xml:space="preserve"> </w:t>
      </w:r>
      <w:r w:rsidRPr="00433354">
        <w:rPr>
          <w:b/>
          <w:color w:val="000000" w:themeColor="text1"/>
          <w:sz w:val="24"/>
          <w:szCs w:val="24"/>
        </w:rPr>
        <w:t>партньори</w:t>
      </w:r>
      <w:r w:rsidRPr="00433354">
        <w:rPr>
          <w:color w:val="000000" w:themeColor="text1"/>
          <w:sz w:val="24"/>
          <w:szCs w:val="24"/>
        </w:rPr>
        <w:t>, че не участват като партньори в други проектни предложения по Компонент 2</w:t>
      </w:r>
      <w:r w:rsidR="00433354" w:rsidRPr="00433354">
        <w:rPr>
          <w:color w:val="000000" w:themeColor="text1"/>
          <w:sz w:val="24"/>
          <w:szCs w:val="24"/>
        </w:rPr>
        <w:t>.</w:t>
      </w:r>
    </w:p>
    <w:sectPr w:rsidR="007A7405" w:rsidRPr="00433354" w:rsidSect="00977791">
      <w:headerReference w:type="default" r:id="rId9"/>
      <w:pgSz w:w="11906" w:h="16838" w:code="9"/>
      <w:pgMar w:top="1417" w:right="1417" w:bottom="1417" w:left="1417" w:header="720" w:footer="72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24A" w:rsidRDefault="004F624A" w:rsidP="00EC77AB">
      <w:pPr>
        <w:spacing w:after="0" w:line="240" w:lineRule="auto"/>
      </w:pPr>
      <w:r>
        <w:separator/>
      </w:r>
    </w:p>
  </w:endnote>
  <w:endnote w:type="continuationSeparator" w:id="0">
    <w:p w:rsidR="004F624A" w:rsidRDefault="004F624A" w:rsidP="00EC7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24A" w:rsidRDefault="004F624A" w:rsidP="00EC77AB">
      <w:pPr>
        <w:spacing w:after="0" w:line="240" w:lineRule="auto"/>
      </w:pPr>
      <w:r>
        <w:separator/>
      </w:r>
    </w:p>
  </w:footnote>
  <w:footnote w:type="continuationSeparator" w:id="0">
    <w:p w:rsidR="004F624A" w:rsidRDefault="004F624A" w:rsidP="00EC7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27"/>
      <w:gridCol w:w="5760"/>
      <w:gridCol w:w="1691"/>
    </w:tblGrid>
    <w:tr w:rsidR="00EC77AB" w:rsidRPr="00EC77AB" w:rsidTr="00ED2344">
      <w:trPr>
        <w:trHeight w:val="959"/>
      </w:trPr>
      <w:tc>
        <w:tcPr>
          <w:tcW w:w="941" w:type="pct"/>
          <w:shd w:val="clear" w:color="auto" w:fill="auto"/>
        </w:tcPr>
        <w:p w:rsidR="00EC77AB" w:rsidRPr="00EC77AB" w:rsidRDefault="00EC77AB" w:rsidP="00EC77AB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rPr>
              <w:rFonts w:ascii="Calibri" w:eastAsia="Calibri" w:hAnsi="Calibri" w:cs="Times New Roman"/>
              <w:b/>
              <w:color w:val="808080"/>
              <w:lang w:val="ru-RU" w:eastAsia="bg-BG"/>
            </w:rPr>
          </w:pPr>
        </w:p>
      </w:tc>
      <w:tc>
        <w:tcPr>
          <w:tcW w:w="3138" w:type="pct"/>
          <w:shd w:val="clear" w:color="auto" w:fill="auto"/>
          <w:vAlign w:val="center"/>
        </w:tcPr>
        <w:p w:rsidR="00EC77AB" w:rsidRPr="00EC77AB" w:rsidRDefault="00EC77AB" w:rsidP="00EC77AB">
          <w:pPr>
            <w:tabs>
              <w:tab w:val="center" w:pos="4536"/>
              <w:tab w:val="right" w:pos="9072"/>
            </w:tabs>
            <w:ind w:right="360"/>
            <w:jc w:val="center"/>
            <w:rPr>
              <w:rFonts w:ascii="Calibri" w:eastAsia="Calibri" w:hAnsi="Calibri" w:cs="Times New Roman"/>
              <w:b/>
              <w:sz w:val="20"/>
              <w:szCs w:val="20"/>
              <w:lang w:eastAsia="bg-BG"/>
            </w:rPr>
          </w:pPr>
          <w:r w:rsidRPr="00EC77AB">
            <w:rPr>
              <w:rFonts w:ascii="Calibri" w:eastAsia="Calibri" w:hAnsi="Calibri" w:cs="Times New Roman"/>
              <w:noProof/>
              <w:lang w:eastAsia="bg-BG"/>
            </w:rPr>
            <w:drawing>
              <wp:anchor distT="0" distB="0" distL="114300" distR="114300" simplePos="0" relativeHeight="251659264" behindDoc="0" locked="0" layoutInCell="1" allowOverlap="0" wp14:anchorId="186ED846" wp14:editId="6F6BBD49">
                <wp:simplePos x="0" y="0"/>
                <wp:positionH relativeFrom="column">
                  <wp:posOffset>826770</wp:posOffset>
                </wp:positionH>
                <wp:positionV relativeFrom="paragraph">
                  <wp:posOffset>-6985</wp:posOffset>
                </wp:positionV>
                <wp:extent cx="1119505" cy="956945"/>
                <wp:effectExtent l="0" t="0" r="4445" b="0"/>
                <wp:wrapNone/>
                <wp:docPr id="1" name="Picture 1" descr="OPHRD-center-graysca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PHRD-center-graysca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50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921" w:type="pct"/>
          <w:shd w:val="clear" w:color="auto" w:fill="auto"/>
        </w:tcPr>
        <w:p w:rsidR="00EC77AB" w:rsidRPr="00EC77AB" w:rsidRDefault="00EC77AB" w:rsidP="00EC77AB">
          <w:pPr>
            <w:tabs>
              <w:tab w:val="center" w:pos="4421"/>
              <w:tab w:val="center" w:pos="4536"/>
              <w:tab w:val="left" w:pos="7725"/>
              <w:tab w:val="right" w:pos="9072"/>
            </w:tabs>
            <w:jc w:val="center"/>
            <w:rPr>
              <w:rFonts w:ascii="Calibri" w:eastAsia="Calibri" w:hAnsi="Calibri" w:cs="Times New Roman"/>
              <w:b/>
              <w:color w:val="808080"/>
              <w:lang w:val="ru-RU" w:eastAsia="bg-BG"/>
            </w:rPr>
          </w:pPr>
          <w:r w:rsidRPr="00EC77AB">
            <w:rPr>
              <w:rFonts w:ascii="Calibri" w:eastAsia="Calibri" w:hAnsi="Calibri" w:cs="Times New Roman"/>
              <w:b/>
              <w:noProof/>
              <w:color w:val="808080"/>
              <w:lang w:eastAsia="bg-BG"/>
            </w:rPr>
            <w:drawing>
              <wp:inline distT="0" distB="0" distL="0" distR="0" wp14:anchorId="13497AC8" wp14:editId="04F7F572">
                <wp:extent cx="1094400" cy="828519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9756" cy="8477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EC77AB" w:rsidRPr="00EC77AB" w:rsidRDefault="00EC77AB" w:rsidP="00EC77AB">
    <w:pPr>
      <w:pBdr>
        <w:bottom w:val="single" w:sz="4" w:space="1" w:color="auto"/>
      </w:pBdr>
      <w:tabs>
        <w:tab w:val="left" w:pos="706"/>
        <w:tab w:val="center" w:pos="4153"/>
        <w:tab w:val="center" w:pos="4748"/>
        <w:tab w:val="right" w:pos="8306"/>
      </w:tabs>
      <w:spacing w:after="240" w:line="240" w:lineRule="auto"/>
      <w:jc w:val="center"/>
      <w:rPr>
        <w:rFonts w:ascii="Times New Roman" w:eastAsia="Times New Roman" w:hAnsi="Times New Roman" w:cs="Times New Roman"/>
        <w:noProof/>
        <w:sz w:val="24"/>
        <w:szCs w:val="20"/>
        <w:lang w:eastAsia="bg-BG"/>
      </w:rPr>
    </w:pPr>
    <w:r w:rsidRPr="00EC77AB">
      <w:rPr>
        <w:rFonts w:ascii="Calibri" w:eastAsia="Calibri" w:hAnsi="Calibri" w:cs="Times New Roman"/>
        <w:noProof/>
        <w:lang w:eastAsia="bg-BG"/>
      </w:rPr>
      <w:drawing>
        <wp:anchor distT="0" distB="0" distL="114300" distR="114300" simplePos="0" relativeHeight="251660288" behindDoc="0" locked="0" layoutInCell="1" allowOverlap="1" wp14:anchorId="378FBF07" wp14:editId="20A03441">
          <wp:simplePos x="0" y="0"/>
          <wp:positionH relativeFrom="column">
            <wp:posOffset>-141721</wp:posOffset>
          </wp:positionH>
          <wp:positionV relativeFrom="paragraph">
            <wp:posOffset>-890357</wp:posOffset>
          </wp:positionV>
          <wp:extent cx="1293091" cy="912668"/>
          <wp:effectExtent l="0" t="0" r="2540" b="1905"/>
          <wp:wrapNone/>
          <wp:docPr id="3" name="Picture 3" descr="EU-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U-whi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091" cy="912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77AB" w:rsidRDefault="00EC77A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450E896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2F76E36"/>
    <w:multiLevelType w:val="hybridMultilevel"/>
    <w:tmpl w:val="9D58E93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EA4ABE"/>
    <w:multiLevelType w:val="hybridMultilevel"/>
    <w:tmpl w:val="AE489824"/>
    <w:lvl w:ilvl="0" w:tplc="F3C6748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F7623"/>
    <w:multiLevelType w:val="hybridMultilevel"/>
    <w:tmpl w:val="B2141AFA"/>
    <w:lvl w:ilvl="0" w:tplc="CEBEF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557B37"/>
    <w:multiLevelType w:val="hybridMultilevel"/>
    <w:tmpl w:val="8B14FB94"/>
    <w:lvl w:ilvl="0" w:tplc="9E0CB8C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ED30D8A"/>
    <w:multiLevelType w:val="hybridMultilevel"/>
    <w:tmpl w:val="3F54E194"/>
    <w:lvl w:ilvl="0" w:tplc="0D1C6244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FB18F7"/>
    <w:multiLevelType w:val="hybridMultilevel"/>
    <w:tmpl w:val="85B2A5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630DA"/>
    <w:multiLevelType w:val="hybridMultilevel"/>
    <w:tmpl w:val="B574CBD4"/>
    <w:lvl w:ilvl="0" w:tplc="BB1A72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FC131F"/>
    <w:multiLevelType w:val="hybridMultilevel"/>
    <w:tmpl w:val="01A8D2B2"/>
    <w:lvl w:ilvl="0" w:tplc="572EE32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A06260"/>
    <w:multiLevelType w:val="hybridMultilevel"/>
    <w:tmpl w:val="019E8B30"/>
    <w:lvl w:ilvl="0" w:tplc="0402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6FE97BD7"/>
    <w:multiLevelType w:val="hybridMultilevel"/>
    <w:tmpl w:val="5F386386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2770223"/>
    <w:multiLevelType w:val="hybridMultilevel"/>
    <w:tmpl w:val="7352ACC4"/>
    <w:lvl w:ilvl="0" w:tplc="0402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7C5A53AA"/>
    <w:multiLevelType w:val="hybridMultilevel"/>
    <w:tmpl w:val="BE2656C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5"/>
  </w:num>
  <w:num w:numId="11">
    <w:abstractNumId w:val="1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71"/>
    <w:rsid w:val="00031692"/>
    <w:rsid w:val="0003752F"/>
    <w:rsid w:val="00052FF7"/>
    <w:rsid w:val="000539E6"/>
    <w:rsid w:val="00066771"/>
    <w:rsid w:val="00077BB0"/>
    <w:rsid w:val="000A417C"/>
    <w:rsid w:val="000D4EAB"/>
    <w:rsid w:val="000E5026"/>
    <w:rsid w:val="000F3CB5"/>
    <w:rsid w:val="0013661C"/>
    <w:rsid w:val="00170268"/>
    <w:rsid w:val="001828B0"/>
    <w:rsid w:val="001B4674"/>
    <w:rsid w:val="002100BD"/>
    <w:rsid w:val="0022179C"/>
    <w:rsid w:val="00255B0B"/>
    <w:rsid w:val="00263951"/>
    <w:rsid w:val="002A7281"/>
    <w:rsid w:val="003049FF"/>
    <w:rsid w:val="00334D01"/>
    <w:rsid w:val="00354896"/>
    <w:rsid w:val="003631F4"/>
    <w:rsid w:val="00384649"/>
    <w:rsid w:val="003B2553"/>
    <w:rsid w:val="003C64BD"/>
    <w:rsid w:val="004269AB"/>
    <w:rsid w:val="00433354"/>
    <w:rsid w:val="00470875"/>
    <w:rsid w:val="004763B9"/>
    <w:rsid w:val="00482CFB"/>
    <w:rsid w:val="004F2922"/>
    <w:rsid w:val="004F624A"/>
    <w:rsid w:val="00521C3C"/>
    <w:rsid w:val="005259B1"/>
    <w:rsid w:val="0052718B"/>
    <w:rsid w:val="00550DB7"/>
    <w:rsid w:val="00565E50"/>
    <w:rsid w:val="00586671"/>
    <w:rsid w:val="005A1C62"/>
    <w:rsid w:val="005D4142"/>
    <w:rsid w:val="005E1AAB"/>
    <w:rsid w:val="005E414D"/>
    <w:rsid w:val="006011E2"/>
    <w:rsid w:val="0066123D"/>
    <w:rsid w:val="00686551"/>
    <w:rsid w:val="006C5F81"/>
    <w:rsid w:val="006E07AE"/>
    <w:rsid w:val="006E1530"/>
    <w:rsid w:val="0070004A"/>
    <w:rsid w:val="00714184"/>
    <w:rsid w:val="00754306"/>
    <w:rsid w:val="00774545"/>
    <w:rsid w:val="007A7405"/>
    <w:rsid w:val="007C0390"/>
    <w:rsid w:val="0080670A"/>
    <w:rsid w:val="00820FEE"/>
    <w:rsid w:val="008D2604"/>
    <w:rsid w:val="008D595C"/>
    <w:rsid w:val="008F4008"/>
    <w:rsid w:val="009177BB"/>
    <w:rsid w:val="00930BA7"/>
    <w:rsid w:val="0094218C"/>
    <w:rsid w:val="00951FEB"/>
    <w:rsid w:val="00964B51"/>
    <w:rsid w:val="00971D39"/>
    <w:rsid w:val="00977791"/>
    <w:rsid w:val="00993937"/>
    <w:rsid w:val="00997891"/>
    <w:rsid w:val="009A63C5"/>
    <w:rsid w:val="009B0723"/>
    <w:rsid w:val="009C0CC9"/>
    <w:rsid w:val="00A02DA8"/>
    <w:rsid w:val="00A0328C"/>
    <w:rsid w:val="00A0715D"/>
    <w:rsid w:val="00A17ECC"/>
    <w:rsid w:val="00A466A8"/>
    <w:rsid w:val="00A54618"/>
    <w:rsid w:val="00A63967"/>
    <w:rsid w:val="00A703EA"/>
    <w:rsid w:val="00A76FBE"/>
    <w:rsid w:val="00AC79F1"/>
    <w:rsid w:val="00AF1DF5"/>
    <w:rsid w:val="00B11296"/>
    <w:rsid w:val="00B55AC6"/>
    <w:rsid w:val="00B603F3"/>
    <w:rsid w:val="00BC1F72"/>
    <w:rsid w:val="00BD3E0E"/>
    <w:rsid w:val="00BF1DD7"/>
    <w:rsid w:val="00C605B8"/>
    <w:rsid w:val="00C93464"/>
    <w:rsid w:val="00CA6BDD"/>
    <w:rsid w:val="00CD7FF7"/>
    <w:rsid w:val="00EA5243"/>
    <w:rsid w:val="00EB37E5"/>
    <w:rsid w:val="00EB78A9"/>
    <w:rsid w:val="00EC77AB"/>
    <w:rsid w:val="00EE2A1A"/>
    <w:rsid w:val="00F1018A"/>
    <w:rsid w:val="00F15887"/>
    <w:rsid w:val="00F17B80"/>
    <w:rsid w:val="00F353DB"/>
    <w:rsid w:val="00F42618"/>
    <w:rsid w:val="00F46032"/>
    <w:rsid w:val="00F70852"/>
    <w:rsid w:val="00F81810"/>
    <w:rsid w:val="00FA3A3E"/>
    <w:rsid w:val="00FA598D"/>
    <w:rsid w:val="00FC79C5"/>
    <w:rsid w:val="00FE61C1"/>
    <w:rsid w:val="00FF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9F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49FF"/>
    <w:pPr>
      <w:ind w:left="720"/>
      <w:contextualSpacing/>
    </w:pPr>
  </w:style>
  <w:style w:type="table" w:styleId="a5">
    <w:name w:val="Table Grid"/>
    <w:basedOn w:val="a1"/>
    <w:uiPriority w:val="39"/>
    <w:rsid w:val="009A6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7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C77AB"/>
  </w:style>
  <w:style w:type="paragraph" w:styleId="a8">
    <w:name w:val="footer"/>
    <w:basedOn w:val="a"/>
    <w:link w:val="a9"/>
    <w:uiPriority w:val="99"/>
    <w:unhideWhenUsed/>
    <w:rsid w:val="00EC7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C77AB"/>
  </w:style>
  <w:style w:type="paragraph" w:styleId="aa">
    <w:name w:val="Body Text"/>
    <w:basedOn w:val="a"/>
    <w:link w:val="ab"/>
    <w:rsid w:val="000A417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0A417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0D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D4E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49FF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49FF"/>
    <w:pPr>
      <w:ind w:left="720"/>
      <w:contextualSpacing/>
    </w:pPr>
  </w:style>
  <w:style w:type="table" w:styleId="a5">
    <w:name w:val="Table Grid"/>
    <w:basedOn w:val="a1"/>
    <w:uiPriority w:val="39"/>
    <w:rsid w:val="009A6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7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EC77AB"/>
  </w:style>
  <w:style w:type="paragraph" w:styleId="a8">
    <w:name w:val="footer"/>
    <w:basedOn w:val="a"/>
    <w:link w:val="a9"/>
    <w:uiPriority w:val="99"/>
    <w:unhideWhenUsed/>
    <w:rsid w:val="00EC7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EC77AB"/>
  </w:style>
  <w:style w:type="paragraph" w:styleId="aa">
    <w:name w:val="Body Text"/>
    <w:basedOn w:val="a"/>
    <w:link w:val="ab"/>
    <w:rsid w:val="000A417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0A417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0D4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D4E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mis2020.government.bg/bg/s/Project/New/0fd7f679-4b4c-4af1-9d4e-a343c24d9c0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INTEGRACIA</cp:lastModifiedBy>
  <cp:revision>8</cp:revision>
  <dcterms:created xsi:type="dcterms:W3CDTF">2020-06-16T14:11:00Z</dcterms:created>
  <dcterms:modified xsi:type="dcterms:W3CDTF">2020-10-14T11:30:00Z</dcterms:modified>
</cp:coreProperties>
</file>